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OFICIAL Nº.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007/2021</w:t>
        <w:tab/>
        <w:t xml:space="preserve">                                        de             07/01/2021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134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- PUBLICA as taxas de arbitragem do Vôlei de Praia para o ano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vigor a partir da data de sua publicação:</w:t>
      </w:r>
    </w:p>
    <w:tbl>
      <w:tblPr>
        <w:tblStyle w:val="Table1"/>
        <w:tblW w:w="8646.0" w:type="dxa"/>
        <w:jc w:val="left"/>
        <w:tblInd w:w="5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43"/>
        <w:gridCol w:w="1134"/>
        <w:gridCol w:w="3969"/>
        <w:tblGridChange w:id="0">
          <w:tblGrid>
            <w:gridCol w:w="3543"/>
            <w:gridCol w:w="1134"/>
            <w:gridCol w:w="3969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COMPETIÇÕES COM DOIS DIAS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1134"/>
              </w:tabs>
              <w:rPr>
                <w:rFonts w:ascii="Arial" w:cs="Arial" w:eastAsia="Arial" w:hAnsi="A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ARBITROS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Adulto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1134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Sub 23 – Sub 21 – Sub 19 – Sub 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Internacional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187,00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180,00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169,00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168,00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Asp. 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157,00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152,00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Regional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146,00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140,00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Iniciante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133,00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128,00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APONTADOR(a)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163,00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154,00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Aspirante 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152,00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142,00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Regional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134,00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Iniciante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134,00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128,00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COORDENADOR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370,00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320,00</w:t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1134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6.0" w:type="dxa"/>
        <w:jc w:val="left"/>
        <w:tblInd w:w="53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43"/>
        <w:gridCol w:w="1134"/>
        <w:gridCol w:w="3969"/>
        <w:tblGridChange w:id="0">
          <w:tblGrid>
            <w:gridCol w:w="3543"/>
            <w:gridCol w:w="1134"/>
            <w:gridCol w:w="3969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COMPETIÇÕES COM UM DIA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1134"/>
              </w:tabs>
              <w:rPr>
                <w:rFonts w:ascii="Arial" w:cs="Arial" w:eastAsia="Arial" w:hAnsi="A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ARBITROS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Adulto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1134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Sub 23 – Sub 21 – Sub 19 – Sub 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Internacional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204,00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191,00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187,00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175,00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Asp. 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175,00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163,00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Regional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163,00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152,00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1134"/>
              </w:tabs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Iniciante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152,00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1134"/>
              </w:tabs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140,00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APONTADOR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175,00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163,00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Aspirante Nacional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163,00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152,00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Regional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152,00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140,00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Iniciante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140,00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128,00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vertAlign w:val="baseline"/>
                <w:rtl w:val="0"/>
              </w:rPr>
              <w:t xml:space="preserve">COORDENADOR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350,00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300,00</w:t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1134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1134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     Transporte: km x 2 : 10 x o preço da gasolina da região. </w:t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Dante Klaser</w:t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701" w:right="118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color="000000" w:space="0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FEDERAÇÃO CATARINENSE DE VOLEIBOL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 Almirante Tamandaré, 94 - Sala 310 - Coqueiros - Fone/Fax: (048) 348-0203 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  88080-160 -  Florianópolis-SC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single"/>
        <w:shd w:fill="auto" w:val="clear"/>
        <w:vertAlign w:val="baseline"/>
        <w:rtl w:val="0"/>
      </w:rPr>
      <w:t xml:space="preserve">www.voleibol-sc.com.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E-mail  fcv@voleibol-sc.com.br 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1006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gjdgxs" w:id="1"/>
    <w:bookmarkEnd w:id="1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94055" cy="723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05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762000" cy="761365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13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277110" cy="6858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7110" cy="685800"/>
                  </a:xfrm>
                  <a:prstGeom prst="rect"/>
                  <a:ln/>
                </pic:spPr>
              </pic:pic>
            </a:graphicData>
          </a:graphic>
        </wp:inline>
      </w:drawing>
    </w:r>
    <w:bookmarkStart w:colFirst="0" w:colLast="0" w:name="30j0zll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