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9" w:rsidRPr="00775C69" w:rsidRDefault="00EE49D7" w:rsidP="00CC336C">
      <w:pPr>
        <w:jc w:val="center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b/>
          <w:sz w:val="20"/>
          <w:szCs w:val="20"/>
        </w:rPr>
        <w:t xml:space="preserve">TERMO DE CONSENTIMENTO - </w:t>
      </w:r>
      <w:r w:rsidR="00775C69">
        <w:rPr>
          <w:rFonts w:ascii="Arial" w:hAnsi="Arial" w:cs="Arial"/>
          <w:b/>
          <w:sz w:val="20"/>
          <w:szCs w:val="20"/>
        </w:rPr>
        <w:t>2022</w:t>
      </w:r>
    </w:p>
    <w:p w:rsidR="002B6AC9" w:rsidRPr="00775C69" w:rsidRDefault="002B6AC9" w:rsidP="002B6AC9">
      <w:pPr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B6AC9" w:rsidP="00DE51E0">
      <w:pPr>
        <w:jc w:val="center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b/>
          <w:sz w:val="20"/>
          <w:szCs w:val="20"/>
        </w:rPr>
        <w:t>EVENTOS ORGANIZADOS PELA FEDERAÇÃO CATARINENSE DE VOLEIBOL (FCV)</w:t>
      </w:r>
    </w:p>
    <w:p w:rsidR="002B6AC9" w:rsidRPr="00775C69" w:rsidRDefault="002B6AC9" w:rsidP="002B6AC9">
      <w:pPr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8520E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(</w:t>
      </w:r>
      <w:r w:rsidR="002B6AC9" w:rsidRPr="00775C69">
        <w:rPr>
          <w:rFonts w:ascii="Arial" w:hAnsi="Arial" w:cs="Arial"/>
          <w:sz w:val="20"/>
          <w:szCs w:val="20"/>
        </w:rPr>
        <w:t xml:space="preserve">A) </w:t>
      </w:r>
      <w:r w:rsidRPr="00775C69">
        <w:rPr>
          <w:rFonts w:ascii="Arial" w:hAnsi="Arial" w:cs="Arial"/>
          <w:sz w:val="20"/>
          <w:szCs w:val="20"/>
        </w:rPr>
        <w:t>jogador (</w:t>
      </w:r>
      <w:r w:rsidR="002B6AC9" w:rsidRPr="00775C69">
        <w:rPr>
          <w:rFonts w:ascii="Arial" w:hAnsi="Arial" w:cs="Arial"/>
          <w:sz w:val="20"/>
          <w:szCs w:val="20"/>
        </w:rPr>
        <w:t>a) abaixo assinado, a partir de agora denominado apenas “jogador”, concorda e aqui se compromete a cumprir com todos os termos deste compromisso, bem como as NORMAS e REGULAMENTOS estabelecidos pelo Departamento de Vôlei de quadra e Vôlei de Praia;</w:t>
      </w:r>
    </w:p>
    <w:p w:rsidR="002B6AC9" w:rsidRPr="00775C69" w:rsidRDefault="002B6AC9" w:rsidP="002B6AC9">
      <w:pPr>
        <w:pStyle w:val="PargrafodaLista"/>
        <w:ind w:left="720"/>
        <w:jc w:val="both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autoriza a Federação Catarinense de Voleibol e seus patrocinadores, a fazerem uso da imagem e mostrarem de tempos em tempos, nome ou apelido, voz, semelhança e material biográfico recolhido através de filmes, fotografia e gravações em teipe ou ao vivo em televisão, da sua pessoa, durante a participação nos eventos oficiais da FCV, com objetivo de promover, divulgar e fazer propaganda dos campeonatos, etapas e eventos, sem que receba compensação adicional e aqui abdica qualquer direito a tal compensação para ele, seus herdeiros e cessionários;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declara ter ciência da obrigação de comparecer a eventos que promovam a divulgação dos Campeonatos, Etapas, Eventos ou que tenham fins sociais, como visitas a hospitais, instituições filantrópicas ou semelhantes, sempre que convocado pela Comissão Organizadora ou seu patrocinador;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entende que será responsável por se informar do horário de todos os jogos, sendo responsável por seu comparecimento em tempo hábil;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O jogador concorda em usar o uniforme oficial do evento (camiseta para o masculino e top para o </w:t>
      </w:r>
      <w:proofErr w:type="gramStart"/>
      <w:r w:rsidRPr="00775C69">
        <w:rPr>
          <w:rFonts w:ascii="Arial" w:hAnsi="Arial" w:cs="Arial"/>
          <w:sz w:val="20"/>
          <w:szCs w:val="20"/>
        </w:rPr>
        <w:t>feminino</w:t>
      </w:r>
      <w:proofErr w:type="gramEnd"/>
      <w:r w:rsidRPr="00775C69">
        <w:rPr>
          <w:rFonts w:ascii="Arial" w:hAnsi="Arial" w:cs="Arial"/>
          <w:sz w:val="20"/>
          <w:szCs w:val="20"/>
        </w:rPr>
        <w:t>),</w:t>
      </w:r>
      <w:r w:rsidR="00922F30" w:rsidRPr="00775C69">
        <w:rPr>
          <w:rFonts w:ascii="Arial" w:hAnsi="Arial" w:cs="Arial"/>
          <w:sz w:val="20"/>
          <w:szCs w:val="20"/>
        </w:rPr>
        <w:t xml:space="preserve"> quando </w:t>
      </w:r>
      <w:r w:rsidRPr="00775C69">
        <w:rPr>
          <w:rFonts w:ascii="Arial" w:hAnsi="Arial" w:cs="Arial"/>
          <w:sz w:val="20"/>
          <w:szCs w:val="20"/>
        </w:rPr>
        <w:t>produzido e fornecido pelo organizador, durante os jogos em que estiver participando e sempre que se encontrar na área de competição, principalmente durante entrevistas e/ou antes e após os jogos;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espaço de merchandising do patrocinador individual do jogador está liberado em toda área dos equipamentos esporti</w:t>
      </w:r>
      <w:r w:rsidR="00EE49D7" w:rsidRPr="00775C69">
        <w:rPr>
          <w:rFonts w:ascii="Arial" w:hAnsi="Arial" w:cs="Arial"/>
          <w:sz w:val="20"/>
          <w:szCs w:val="20"/>
        </w:rPr>
        <w:t xml:space="preserve">vos como calções, </w:t>
      </w:r>
      <w:proofErr w:type="spellStart"/>
      <w:r w:rsidR="00EE49D7" w:rsidRPr="00775C69">
        <w:rPr>
          <w:rFonts w:ascii="Arial" w:hAnsi="Arial" w:cs="Arial"/>
          <w:sz w:val="20"/>
          <w:szCs w:val="20"/>
        </w:rPr>
        <w:t>suk</w:t>
      </w:r>
      <w:r w:rsidRPr="00775C69">
        <w:rPr>
          <w:rFonts w:ascii="Arial" w:hAnsi="Arial" w:cs="Arial"/>
          <w:sz w:val="20"/>
          <w:szCs w:val="20"/>
        </w:rPr>
        <w:t>ines</w:t>
      </w:r>
      <w:proofErr w:type="spellEnd"/>
      <w:r w:rsidRPr="00775C69">
        <w:rPr>
          <w:rFonts w:ascii="Arial" w:hAnsi="Arial" w:cs="Arial"/>
          <w:sz w:val="20"/>
          <w:szCs w:val="20"/>
        </w:rPr>
        <w:t>, bonés, viseiras, lenços, tatuagens, joelheiras, óculos de sol, exceto nas camisetas de jogo e tops de jogo, quando forem fornecidos pelo organizador.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sz w:val="20"/>
          <w:szCs w:val="20"/>
        </w:rPr>
      </w:pPr>
    </w:p>
    <w:p w:rsidR="002B6AC9" w:rsidRPr="00775C69" w:rsidRDefault="002B6AC9" w:rsidP="002B6AC9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concorda em comparecer a sala de entrevistas após os jogos ou nos intervalos dos mesmos, sempre que a imprensa e o responsável pelas mídias digitais da Federação solicitar;</w:t>
      </w:r>
    </w:p>
    <w:p w:rsidR="002B6AC9" w:rsidRPr="00775C69" w:rsidRDefault="002B6AC9" w:rsidP="002B6AC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B6AC9" w:rsidRPr="00775C69" w:rsidRDefault="002B6AC9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O jogador declara no ato da assinatura deste, está apto médico e fisicamente a participar dos Campeonatos, Etapas, Eventos citados, assumindo total responsabilidade por quaisquer problemas decorrentes de sua incapacidade física e contusões sofridas durante a realização das partidas oficiais. 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concorda em realizar o exame antidoping sempre que solicitado pela Federação Catarinense de Voleibol;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C8165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O jogador tem conhecimento e concorda com os itens do Regulamento Geral e Especifico da Federação Catarinense, Departamento de Vôlei de Quadra e Departamento de Vôlei de Praia, assim como os itens das Medidas Disciplinares.</w:t>
      </w:r>
    </w:p>
    <w:p w:rsidR="006958B4" w:rsidRPr="00775C69" w:rsidRDefault="006958B4" w:rsidP="006958B4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Local e data: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Nome: 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 xml:space="preserve">Assinatura: </w:t>
      </w:r>
    </w:p>
    <w:p w:rsidR="006958B4" w:rsidRPr="00775C69" w:rsidRDefault="006958B4" w:rsidP="007663D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75C69">
        <w:rPr>
          <w:rFonts w:ascii="Arial" w:hAnsi="Arial" w:cs="Arial"/>
          <w:sz w:val="20"/>
          <w:szCs w:val="20"/>
        </w:rPr>
        <w:t>CPF:</w:t>
      </w:r>
    </w:p>
    <w:p w:rsidR="006958B4" w:rsidRDefault="006958B4" w:rsidP="006958B4">
      <w:pPr>
        <w:jc w:val="both"/>
      </w:pPr>
    </w:p>
    <w:p w:rsidR="006958B4" w:rsidRDefault="006958B4" w:rsidP="006958B4">
      <w:pPr>
        <w:jc w:val="both"/>
      </w:pPr>
    </w:p>
    <w:p w:rsidR="00775C69" w:rsidRPr="00E23E89" w:rsidRDefault="00E23E89" w:rsidP="006958B4">
      <w:pPr>
        <w:jc w:val="both"/>
        <w:rPr>
          <w:sz w:val="18"/>
          <w:szCs w:val="18"/>
        </w:rPr>
      </w:pPr>
      <w:r w:rsidRPr="00E23E89">
        <w:rPr>
          <w:sz w:val="18"/>
          <w:szCs w:val="18"/>
        </w:rPr>
        <w:t>Rubrica responsável:</w:t>
      </w:r>
      <w:bookmarkStart w:id="0" w:name="_GoBack"/>
      <w:bookmarkEnd w:id="0"/>
    </w:p>
    <w:p w:rsidR="006958B4" w:rsidRPr="007663DF" w:rsidRDefault="007663DF" w:rsidP="006958B4">
      <w:pPr>
        <w:jc w:val="both"/>
        <w:rPr>
          <w:b/>
        </w:rPr>
      </w:pPr>
      <w:r>
        <w:rPr>
          <w:b/>
        </w:rPr>
        <w:lastRenderedPageBreak/>
        <w:t xml:space="preserve">PARA ATLETAS MENOR </w:t>
      </w:r>
      <w:r w:rsidR="006958B4" w:rsidRPr="007663DF">
        <w:rPr>
          <w:b/>
        </w:rPr>
        <w:t>DE IDADE:</w:t>
      </w:r>
    </w:p>
    <w:p w:rsidR="006958B4" w:rsidRDefault="006958B4" w:rsidP="006958B4">
      <w:pPr>
        <w:jc w:val="both"/>
      </w:pPr>
    </w:p>
    <w:p w:rsidR="006958B4" w:rsidRPr="006958B4" w:rsidRDefault="006958B4" w:rsidP="006958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Eu,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(nome do</w:t>
      </w:r>
      <w:r>
        <w:rPr>
          <w:rFonts w:ascii="Arial" w:hAnsi="Arial" w:cs="Arial"/>
          <w:color w:val="FF0000"/>
          <w:sz w:val="18"/>
          <w:szCs w:val="18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 xml:space="preserve"> responsável legal)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(nacionalidade)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(estado civil)</w:t>
      </w:r>
      <w:r w:rsidRPr="00352448">
        <w:rPr>
          <w:rFonts w:ascii="Arial" w:hAnsi="Arial" w:cs="Arial"/>
          <w:color w:val="000000"/>
          <w:sz w:val="22"/>
          <w:szCs w:val="22"/>
        </w:rPr>
        <w:t>, portador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da Cédula de Identidade RG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inscrito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no CPF/MF sob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(numero)</w:t>
      </w:r>
      <w:r w:rsidRPr="00352448">
        <w:rPr>
          <w:rFonts w:ascii="Arial" w:hAnsi="Arial" w:cs="Arial"/>
          <w:color w:val="000000"/>
          <w:sz w:val="22"/>
          <w:szCs w:val="22"/>
        </w:rPr>
        <w:t>, residente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(endereço)</w:t>
      </w:r>
      <w:r w:rsidRPr="00352448">
        <w:rPr>
          <w:rFonts w:ascii="Arial" w:hAnsi="Arial" w:cs="Arial"/>
          <w:color w:val="000000"/>
          <w:sz w:val="22"/>
          <w:szCs w:val="22"/>
        </w:rPr>
        <w:t>,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562C">
        <w:rPr>
          <w:rFonts w:ascii="Arial" w:hAnsi="Arial" w:cs="Arial"/>
          <w:color w:val="FF0000"/>
          <w:sz w:val="18"/>
          <w:szCs w:val="22"/>
          <w:u w:val="single"/>
        </w:rPr>
        <w:t>(nº)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(cidade)–(Estado)</w:t>
      </w:r>
      <w:r w:rsidRPr="003524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representante legal de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(nome do</w:t>
      </w:r>
      <w:r>
        <w:rPr>
          <w:rFonts w:ascii="Arial" w:hAnsi="Arial" w:cs="Arial"/>
          <w:color w:val="FF0000"/>
          <w:sz w:val="18"/>
          <w:szCs w:val="22"/>
          <w:u w:val="single"/>
        </w:rPr>
        <w:t>(a)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 xml:space="preserve"> menor)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52448">
        <w:rPr>
          <w:rFonts w:ascii="Arial" w:hAnsi="Arial" w:cs="Arial"/>
          <w:color w:val="FF0000"/>
          <w:sz w:val="18"/>
          <w:szCs w:val="22"/>
          <w:u w:val="single"/>
        </w:rPr>
        <w:t>(nacionalidade)</w:t>
      </w:r>
      <w:r>
        <w:rPr>
          <w:rFonts w:ascii="Arial" w:hAnsi="Arial" w:cs="Arial"/>
          <w:color w:val="000000"/>
          <w:sz w:val="22"/>
          <w:szCs w:val="22"/>
        </w:rPr>
        <w:t xml:space="preserve">, nascido em </w:t>
      </w:r>
      <w:r w:rsidRPr="00352448">
        <w:rPr>
          <w:rFonts w:ascii="Arial" w:hAnsi="Arial" w:cs="Arial"/>
          <w:color w:val="FF0000"/>
          <w:sz w:val="18"/>
          <w:szCs w:val="18"/>
          <w:u w:val="single"/>
        </w:rPr>
        <w:t>(data de nascimento)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, menor de idade, </w:t>
      </w:r>
      <w:r w:rsidRPr="0081562C">
        <w:rPr>
          <w:rFonts w:ascii="Arial" w:hAnsi="Arial" w:cs="Arial"/>
          <w:b/>
          <w:color w:val="000000"/>
          <w:sz w:val="22"/>
          <w:szCs w:val="22"/>
        </w:rPr>
        <w:t>AUTORIZO o uso da imagem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os termos acima citado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b/>
          <w:color w:val="000000"/>
          <w:sz w:val="22"/>
          <w:szCs w:val="22"/>
        </w:rPr>
        <w:t>(a)</w:t>
      </w:r>
      <w:r w:rsidRPr="0081562C">
        <w:rPr>
          <w:rFonts w:ascii="Arial" w:hAnsi="Arial" w:cs="Arial"/>
          <w:b/>
          <w:color w:val="000000"/>
          <w:sz w:val="22"/>
          <w:szCs w:val="22"/>
        </w:rPr>
        <w:t xml:space="preserve"> menor aqui descrito, em todo e qualquer material fotográfico</w:t>
      </w:r>
      <w:r>
        <w:rPr>
          <w:rFonts w:ascii="Arial" w:hAnsi="Arial" w:cs="Arial"/>
          <w:color w:val="000000"/>
          <w:sz w:val="22"/>
          <w:szCs w:val="22"/>
        </w:rPr>
        <w:t xml:space="preserve"> realizado pelo(a) </w:t>
      </w:r>
      <w:r>
        <w:rPr>
          <w:rFonts w:ascii="Arial" w:hAnsi="Arial" w:cs="Arial"/>
          <w:color w:val="000000"/>
        </w:rPr>
        <w:t>FEDERAÇÃO CATARINENSE DE VOLEIBO</w:t>
      </w:r>
      <w:r w:rsidR="0028520E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,</w:t>
      </w:r>
      <w:r w:rsidR="002852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 sede</w:t>
      </w:r>
      <w:r w:rsidRPr="00352448">
        <w:rPr>
          <w:rFonts w:ascii="Arial" w:hAnsi="Arial" w:cs="Arial"/>
          <w:color w:val="000000"/>
          <w:sz w:val="22"/>
          <w:szCs w:val="22"/>
        </w:rPr>
        <w:t xml:space="preserve"> à Rua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1C5530"/>
          <w:sz w:val="21"/>
          <w:szCs w:val="21"/>
        </w:rPr>
        <w:t xml:space="preserve">Av. Almirante Tamandaré, 94 Sala 310 – Coqueiros – CEP 88080-160 - Florianópolis (SC), Fone/Fax (48) 3348-0203, </w:t>
      </w:r>
      <w:r w:rsidR="0028520E">
        <w:rPr>
          <w:rFonts w:ascii="Arial" w:hAnsi="Arial" w:cs="Arial"/>
          <w:color w:val="1C5530"/>
          <w:sz w:val="21"/>
          <w:szCs w:val="21"/>
        </w:rPr>
        <w:t>e-mail</w:t>
      </w:r>
      <w:r>
        <w:rPr>
          <w:rFonts w:ascii="Arial" w:hAnsi="Arial" w:cs="Arial"/>
          <w:color w:val="1C5530"/>
          <w:sz w:val="21"/>
          <w:szCs w:val="21"/>
        </w:rPr>
        <w:t>: </w:t>
      </w:r>
      <w:hyperlink r:id="rId7" w:history="1">
        <w:r>
          <w:rPr>
            <w:rStyle w:val="Hyperlink"/>
            <w:rFonts w:ascii="Arial" w:hAnsi="Arial" w:cs="Arial"/>
            <w:color w:val="1C5530"/>
            <w:sz w:val="21"/>
            <w:szCs w:val="21"/>
          </w:rPr>
          <w:t>fcv@voleibol-sc.com.br</w:t>
        </w:r>
      </w:hyperlink>
      <w:r>
        <w:rPr>
          <w:rFonts w:ascii="Arial" w:hAnsi="Arial" w:cs="Arial"/>
          <w:color w:val="1C5530"/>
          <w:sz w:val="21"/>
          <w:szCs w:val="21"/>
        </w:rPr>
        <w:t>.</w:t>
      </w:r>
    </w:p>
    <w:p w:rsidR="006958B4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</w:p>
    <w:p w:rsidR="006958B4" w:rsidRPr="00926DD3" w:rsidRDefault="006958B4" w:rsidP="006958B4">
      <w:pPr>
        <w:spacing w:line="360" w:lineRule="auto"/>
        <w:jc w:val="right"/>
        <w:rPr>
          <w:rFonts w:ascii="Arial" w:hAnsi="Arial" w:cs="Arial"/>
          <w:color w:val="FF0000"/>
          <w:sz w:val="18"/>
          <w:szCs w:val="22"/>
        </w:rPr>
      </w:pPr>
      <w:r w:rsidRPr="00926DD3">
        <w:rPr>
          <w:rFonts w:ascii="Arial" w:hAnsi="Arial" w:cs="Arial"/>
          <w:color w:val="FF0000"/>
          <w:sz w:val="18"/>
          <w:szCs w:val="22"/>
        </w:rPr>
        <w:t>(Cidade</w:t>
      </w:r>
      <w:proofErr w:type="gramStart"/>
      <w:r w:rsidRPr="00926DD3">
        <w:rPr>
          <w:rFonts w:ascii="Arial" w:hAnsi="Arial" w:cs="Arial"/>
          <w:color w:val="FF0000"/>
          <w:sz w:val="18"/>
          <w:szCs w:val="22"/>
        </w:rPr>
        <w:t>),(</w:t>
      </w:r>
      <w:proofErr w:type="gramEnd"/>
      <w:r w:rsidRPr="00926DD3">
        <w:rPr>
          <w:rFonts w:ascii="Arial" w:hAnsi="Arial" w:cs="Arial"/>
          <w:color w:val="FF0000"/>
          <w:sz w:val="18"/>
          <w:szCs w:val="22"/>
        </w:rPr>
        <w:t xml:space="preserve">Estado),(Data 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/</w:t>
      </w:r>
      <w:proofErr w:type="spellStart"/>
      <w:r w:rsidRPr="00926DD3">
        <w:rPr>
          <w:rFonts w:ascii="Arial" w:hAnsi="Arial" w:cs="Arial"/>
          <w:color w:val="FF0000"/>
          <w:sz w:val="18"/>
          <w:szCs w:val="22"/>
        </w:rPr>
        <w:t>xxxx</w:t>
      </w:r>
      <w:proofErr w:type="spellEnd"/>
      <w:r w:rsidRPr="00926DD3">
        <w:rPr>
          <w:rFonts w:ascii="Arial" w:hAnsi="Arial" w:cs="Arial"/>
          <w:color w:val="FF0000"/>
          <w:sz w:val="18"/>
          <w:szCs w:val="22"/>
        </w:rPr>
        <w:t>)</w:t>
      </w: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______</w:t>
      </w:r>
      <w:r w:rsidRPr="0035244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52448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6958B4" w:rsidRDefault="0028520E" w:rsidP="0028520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Responsável Legal</w:t>
      </w:r>
      <w:proofErr w:type="gramEnd"/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1E0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 xml:space="preserve">Nome do </w:t>
      </w:r>
      <w:r>
        <w:rPr>
          <w:rFonts w:ascii="Arial" w:hAnsi="Arial" w:cs="Arial"/>
          <w:color w:val="000000"/>
          <w:sz w:val="22"/>
          <w:szCs w:val="22"/>
        </w:rPr>
        <w:t>menor</w:t>
      </w:r>
      <w:r w:rsidRPr="00352448">
        <w:rPr>
          <w:rFonts w:ascii="Arial" w:hAnsi="Arial" w:cs="Arial"/>
          <w:color w:val="000000"/>
          <w:sz w:val="22"/>
          <w:szCs w:val="22"/>
        </w:rPr>
        <w:t>:</w:t>
      </w:r>
    </w:p>
    <w:p w:rsidR="00DE51E0" w:rsidRPr="00352448" w:rsidRDefault="00DE51E0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8B4" w:rsidRDefault="006958B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448">
        <w:rPr>
          <w:rFonts w:ascii="Arial" w:hAnsi="Arial" w:cs="Arial"/>
          <w:color w:val="000000"/>
          <w:sz w:val="22"/>
          <w:szCs w:val="22"/>
        </w:rPr>
        <w:t>Telefone p/ contato:</w:t>
      </w:r>
    </w:p>
    <w:p w:rsidR="001D27C4" w:rsidRDefault="001D27C4" w:rsidP="006958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27C4" w:rsidRPr="00941540" w:rsidRDefault="001D27C4" w:rsidP="001D27C4">
      <w:pPr>
        <w:jc w:val="center"/>
        <w:rPr>
          <w:b/>
          <w:i/>
        </w:rPr>
      </w:pPr>
      <w:r w:rsidRPr="00941540">
        <w:rPr>
          <w:b/>
          <w:i/>
        </w:rPr>
        <w:t>Este docu</w:t>
      </w:r>
      <w:r w:rsidR="003612AF">
        <w:rPr>
          <w:b/>
          <w:i/>
        </w:rPr>
        <w:t>mento está disponível no site o</w:t>
      </w:r>
      <w:r w:rsidRPr="00941540">
        <w:rPr>
          <w:b/>
          <w:i/>
        </w:rPr>
        <w:t>ficial do Vôlei de praia: www.voleidepraiafcv.com</w:t>
      </w:r>
    </w:p>
    <w:p w:rsidR="001D27C4" w:rsidRPr="00352448" w:rsidRDefault="001D27C4" w:rsidP="00695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D27C4" w:rsidRPr="00352448" w:rsidSect="002B6A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56" w:rsidRDefault="006F4756">
      <w:r>
        <w:separator/>
      </w:r>
    </w:p>
  </w:endnote>
  <w:endnote w:type="continuationSeparator" w:id="0">
    <w:p w:rsidR="006F4756" w:rsidRDefault="006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6F4756" w:rsidP="00AA5CB7">
    <w:pPr>
      <w:pStyle w:val="Rodap"/>
      <w:framePr w:wrap="around" w:vAnchor="text" w:hAnchor="margin" w:xAlign="center" w:y="1"/>
      <w:rPr>
        <w:rStyle w:val="Nmerodepgina"/>
      </w:rPr>
    </w:pPr>
  </w:p>
  <w:p w:rsidR="0015324A" w:rsidRDefault="006F47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69517"/>
      <w:docPartObj>
        <w:docPartGallery w:val="Page Numbers (Bottom of Page)"/>
        <w:docPartUnique/>
      </w:docPartObj>
    </w:sdtPr>
    <w:sdtEndPr/>
    <w:sdtContent>
      <w:p w:rsidR="00EF488E" w:rsidRDefault="007663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56" w:rsidRDefault="006F4756">
      <w:r>
        <w:separator/>
      </w:r>
    </w:p>
  </w:footnote>
  <w:footnote w:type="continuationSeparator" w:id="0">
    <w:p w:rsidR="006F4756" w:rsidRDefault="006F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A" w:rsidRDefault="006F4756" w:rsidP="00AA5CB7">
    <w:pPr>
      <w:pStyle w:val="Cabealho"/>
      <w:framePr w:wrap="around" w:vAnchor="text" w:hAnchor="margin" w:xAlign="right" w:y="1"/>
      <w:rPr>
        <w:rStyle w:val="Nmerodepgina"/>
      </w:rPr>
    </w:pPr>
  </w:p>
  <w:p w:rsidR="0015324A" w:rsidRDefault="006F4756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E" w:rsidRDefault="007663DF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953A20" wp14:editId="51E3A04F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29" name="Imagem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89E9DE" wp14:editId="59DDA417">
          <wp:extent cx="661481" cy="702314"/>
          <wp:effectExtent l="0" t="0" r="5715" b="2540"/>
          <wp:docPr id="30" name="Imagem 30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26ECFA45" wp14:editId="6C4A02D4">
          <wp:extent cx="657225" cy="649493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E5B7014" wp14:editId="44E7B337">
          <wp:extent cx="1597975" cy="484856"/>
          <wp:effectExtent l="0" t="0" r="2540" b="0"/>
          <wp:docPr id="32" name="Imagem 3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15324A" w:rsidRDefault="006F4756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0316B"/>
    <w:multiLevelType w:val="hybridMultilevel"/>
    <w:tmpl w:val="2ACA0C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90E"/>
    <w:multiLevelType w:val="hybridMultilevel"/>
    <w:tmpl w:val="806C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30C2"/>
    <w:multiLevelType w:val="hybridMultilevel"/>
    <w:tmpl w:val="2B0A8D7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40377"/>
    <w:multiLevelType w:val="hybridMultilevel"/>
    <w:tmpl w:val="C576E4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164C3A"/>
    <w:rsid w:val="001D27C4"/>
    <w:rsid w:val="0028520E"/>
    <w:rsid w:val="002B6AC9"/>
    <w:rsid w:val="002B6D9D"/>
    <w:rsid w:val="00345319"/>
    <w:rsid w:val="003612AF"/>
    <w:rsid w:val="003E78EF"/>
    <w:rsid w:val="005B5A2F"/>
    <w:rsid w:val="0063017F"/>
    <w:rsid w:val="006958B4"/>
    <w:rsid w:val="006F4756"/>
    <w:rsid w:val="007663DF"/>
    <w:rsid w:val="00775C69"/>
    <w:rsid w:val="008C2C89"/>
    <w:rsid w:val="00922F30"/>
    <w:rsid w:val="00943667"/>
    <w:rsid w:val="009C2B3A"/>
    <w:rsid w:val="00A77D72"/>
    <w:rsid w:val="00CB3D48"/>
    <w:rsid w:val="00CC336C"/>
    <w:rsid w:val="00DE51E0"/>
    <w:rsid w:val="00E23E89"/>
    <w:rsid w:val="00EE49D7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0C91"/>
  <w15:chartTrackingRefBased/>
  <w15:docId w15:val="{ED115358-D8A1-4179-BE2F-20D66C0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6AC9"/>
    <w:pPr>
      <w:ind w:left="708"/>
    </w:pPr>
  </w:style>
  <w:style w:type="paragraph" w:styleId="Cabealho">
    <w:name w:val="header"/>
    <w:basedOn w:val="Normal"/>
    <w:link w:val="Cabealho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AC9"/>
  </w:style>
  <w:style w:type="paragraph" w:styleId="Rodap">
    <w:name w:val="footer"/>
    <w:basedOn w:val="Normal"/>
    <w:link w:val="RodapChar"/>
    <w:uiPriority w:val="99"/>
    <w:rsid w:val="002B6A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v@voleibol-sc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3</cp:revision>
  <dcterms:created xsi:type="dcterms:W3CDTF">2021-12-21T20:24:00Z</dcterms:created>
  <dcterms:modified xsi:type="dcterms:W3CDTF">2022-02-10T13:59:00Z</dcterms:modified>
</cp:coreProperties>
</file>